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6B58" w14:textId="77777777" w:rsidR="008760E6" w:rsidRDefault="008760E6" w:rsidP="001A5D4C">
      <w:pPr>
        <w:tabs>
          <w:tab w:val="left" w:pos="9637"/>
        </w:tabs>
        <w:spacing w:line="240" w:lineRule="auto"/>
        <w:ind w:left="141"/>
        <w:jc w:val="center"/>
        <w:rPr>
          <w:rFonts w:cs="B Titr"/>
          <w:sz w:val="28"/>
          <w:szCs w:val="28"/>
          <w:u w:val="single"/>
        </w:rPr>
      </w:pPr>
      <w:bookmarkStart w:id="0" w:name="_GoBack"/>
      <w:bookmarkEnd w:id="0"/>
      <w:r>
        <w:rPr>
          <w:rFonts w:cs="B Titr" w:hint="cs"/>
          <w:sz w:val="28"/>
          <w:szCs w:val="28"/>
          <w:u w:val="single"/>
          <w:rtl/>
        </w:rPr>
        <w:t>موارد حائز اهمیت دربرگزاری همایش در سطح بین المل</w:t>
      </w:r>
      <w:r w:rsidR="00502554">
        <w:rPr>
          <w:rFonts w:cs="B Titr" w:hint="cs"/>
          <w:sz w:val="28"/>
          <w:szCs w:val="28"/>
          <w:u w:val="single"/>
          <w:rtl/>
        </w:rPr>
        <w:t>ل</w:t>
      </w:r>
      <w:r>
        <w:rPr>
          <w:rFonts w:cs="B Titr" w:hint="cs"/>
          <w:sz w:val="28"/>
          <w:szCs w:val="28"/>
          <w:u w:val="single"/>
          <w:rtl/>
        </w:rPr>
        <w:t>ی</w:t>
      </w:r>
    </w:p>
    <w:p w14:paraId="35F30668" w14:textId="77777777" w:rsidR="005B5DC7" w:rsidRPr="00B919ED" w:rsidRDefault="005B5DC7" w:rsidP="00B919ED">
      <w:pPr>
        <w:ind w:left="425"/>
        <w:jc w:val="both"/>
        <w:rPr>
          <w:rFonts w:cs="B Titr"/>
          <w:u w:val="single"/>
          <w:rtl/>
        </w:rPr>
      </w:pPr>
      <w:r w:rsidRPr="00B919ED">
        <w:rPr>
          <w:rFonts w:cs="B Nazanin" w:hint="cs"/>
          <w:sz w:val="26"/>
          <w:szCs w:val="26"/>
          <w:rtl/>
        </w:rPr>
        <w:t xml:space="preserve">پیرو بخشنامه شماره 69593/73 مورخ 09/04/93 ،اصلاحیه ماده 3 بخشنامه یاد شده مبنی بر رعایت معیارها و شاخص </w:t>
      </w:r>
      <w:r w:rsidRPr="00B919ED">
        <w:rPr>
          <w:rFonts w:cs="B Nazanin" w:hint="cs"/>
          <w:sz w:val="28"/>
          <w:szCs w:val="28"/>
          <w:rtl/>
        </w:rPr>
        <w:t xml:space="preserve">های  </w:t>
      </w:r>
      <w:r w:rsidR="00B919ED" w:rsidRPr="00B919ED">
        <w:rPr>
          <w:rFonts w:cs="B Nazanin" w:hint="cs"/>
          <w:sz w:val="28"/>
          <w:szCs w:val="28"/>
          <w:rtl/>
        </w:rPr>
        <w:t>بر</w:t>
      </w:r>
      <w:r w:rsidRPr="00B919ED">
        <w:rPr>
          <w:rFonts w:cs="B Nazanin" w:hint="cs"/>
          <w:sz w:val="26"/>
          <w:szCs w:val="26"/>
          <w:rtl/>
        </w:rPr>
        <w:t xml:space="preserve">گزاری </w:t>
      </w:r>
      <w:r w:rsidRPr="00B919ED">
        <w:rPr>
          <w:rFonts w:cs="B Nazanin" w:hint="cs"/>
          <w:color w:val="000000" w:themeColor="text1"/>
          <w:sz w:val="26"/>
          <w:szCs w:val="26"/>
          <w:rtl/>
        </w:rPr>
        <w:t>همایش در سطح بین المللی ، به شرح زیر می</w:t>
      </w:r>
      <w:r w:rsidR="007C009A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Pr="00B919ED">
        <w:rPr>
          <w:rFonts w:cs="B Nazanin" w:hint="cs"/>
          <w:color w:val="000000" w:themeColor="text1"/>
          <w:sz w:val="26"/>
          <w:szCs w:val="26"/>
          <w:rtl/>
        </w:rPr>
        <w:t>باشد. مقتضی است به منظور تسریع در فرایند بررسی و تصویب درخواست برگزاری همایش موارد مذکور در تنظیم درخواست ها مورد توجه قرار گیرد</w:t>
      </w:r>
    </w:p>
    <w:p w14:paraId="47498BCA" w14:textId="77777777" w:rsidR="00295452" w:rsidRPr="002115C0" w:rsidRDefault="0055334F" w:rsidP="00D46EBE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2115C0">
        <w:rPr>
          <w:rFonts w:cs="B Nazanin" w:hint="cs"/>
          <w:sz w:val="28"/>
          <w:szCs w:val="28"/>
          <w:rtl/>
        </w:rPr>
        <w:t xml:space="preserve">عنوان </w:t>
      </w:r>
      <w:r w:rsidR="00A75465" w:rsidRPr="002115C0">
        <w:rPr>
          <w:rFonts w:cs="B Nazanin" w:hint="cs"/>
          <w:sz w:val="28"/>
          <w:szCs w:val="28"/>
          <w:rtl/>
        </w:rPr>
        <w:t>و</w:t>
      </w:r>
      <w:r w:rsidR="00D46EBE">
        <w:rPr>
          <w:rFonts w:cs="B Nazanin" w:hint="cs"/>
          <w:sz w:val="28"/>
          <w:szCs w:val="28"/>
          <w:rtl/>
        </w:rPr>
        <w:t xml:space="preserve"> </w:t>
      </w:r>
      <w:r w:rsidR="00A75465" w:rsidRPr="002115C0">
        <w:rPr>
          <w:rFonts w:cs="B Nazanin" w:hint="cs"/>
          <w:sz w:val="28"/>
          <w:szCs w:val="28"/>
          <w:rtl/>
        </w:rPr>
        <w:t>موضوع همایش باید کاملا تخصصی و در لایه دوم یا سوم تعریف شده و از پذیرش مقالات  در سایر زمینه های علمی</w:t>
      </w:r>
      <w:r w:rsidR="00D3298B">
        <w:rPr>
          <w:rFonts w:cs="B Nazanin"/>
          <w:sz w:val="28"/>
          <w:szCs w:val="28"/>
        </w:rPr>
        <w:t xml:space="preserve"> </w:t>
      </w:r>
      <w:r w:rsidR="00D3298B">
        <w:rPr>
          <w:rFonts w:cs="B Nazanin" w:hint="cs"/>
          <w:sz w:val="28"/>
          <w:szCs w:val="28"/>
          <w:rtl/>
        </w:rPr>
        <w:t>غیر مرتبط</w:t>
      </w:r>
      <w:r w:rsidR="00A75465" w:rsidRPr="002115C0">
        <w:rPr>
          <w:rFonts w:cs="B Nazanin" w:hint="cs"/>
          <w:sz w:val="28"/>
          <w:szCs w:val="28"/>
          <w:rtl/>
        </w:rPr>
        <w:t xml:space="preserve"> خودداری شود.</w:t>
      </w:r>
    </w:p>
    <w:p w14:paraId="6B848D36" w14:textId="77777777" w:rsidR="001B04A9" w:rsidRDefault="001B04A9" w:rsidP="00FE663D">
      <w:pPr>
        <w:pStyle w:val="ListParagraph"/>
        <w:numPr>
          <w:ilvl w:val="0"/>
          <w:numId w:val="2"/>
        </w:numPr>
        <w:rPr>
          <w:rFonts w:cs="B Titr"/>
        </w:rPr>
      </w:pPr>
      <w:r>
        <w:rPr>
          <w:rFonts w:cs="B Nazanin" w:hint="cs"/>
          <w:sz w:val="28"/>
          <w:szCs w:val="28"/>
          <w:rtl/>
        </w:rPr>
        <w:t xml:space="preserve">حداقل </w:t>
      </w:r>
      <w:r w:rsidR="00FE663D">
        <w:rPr>
          <w:rFonts w:cs="B Nazanin" w:hint="cs"/>
          <w:sz w:val="28"/>
          <w:szCs w:val="28"/>
          <w:rtl/>
        </w:rPr>
        <w:t>70 %</w:t>
      </w:r>
      <w:r>
        <w:rPr>
          <w:rFonts w:cs="B Nazanin" w:hint="cs"/>
          <w:sz w:val="28"/>
          <w:szCs w:val="28"/>
          <w:rtl/>
        </w:rPr>
        <w:t xml:space="preserve"> هزینه های برگزاری همایش باید از منابع خارج از دانشگاه تامین شود و درآمدزایی همایش برای دانشگاه در نظر گرفته شود.</w:t>
      </w:r>
    </w:p>
    <w:p w14:paraId="572A3FBC" w14:textId="77777777" w:rsidR="00A75465" w:rsidRDefault="00D3298B" w:rsidP="00D46EB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می بایست</w:t>
      </w:r>
      <w:r w:rsidR="007C009A">
        <w:rPr>
          <w:rFonts w:cs="B Nazanin" w:hint="cs"/>
          <w:sz w:val="28"/>
          <w:szCs w:val="28"/>
          <w:rtl/>
        </w:rPr>
        <w:t xml:space="preserve"> حداقل</w:t>
      </w:r>
      <w:r>
        <w:rPr>
          <w:rFonts w:cs="B Nazanin" w:hint="cs"/>
          <w:sz w:val="28"/>
          <w:szCs w:val="28"/>
          <w:rtl/>
        </w:rPr>
        <w:t xml:space="preserve"> </w:t>
      </w:r>
      <w:r w:rsidR="00D46EBE">
        <w:rPr>
          <w:rFonts w:cs="B Nazanin" w:hint="cs"/>
          <w:sz w:val="28"/>
          <w:szCs w:val="28"/>
          <w:rtl/>
        </w:rPr>
        <w:t xml:space="preserve">40درصد کمیته </w:t>
      </w:r>
      <w:r>
        <w:rPr>
          <w:rFonts w:cs="B Nazanin" w:hint="cs"/>
          <w:sz w:val="28"/>
          <w:szCs w:val="28"/>
          <w:rtl/>
        </w:rPr>
        <w:t>علمی</w:t>
      </w:r>
      <w:r w:rsidR="00A75465">
        <w:rPr>
          <w:rFonts w:cs="B Nazanin" w:hint="cs"/>
          <w:sz w:val="28"/>
          <w:szCs w:val="28"/>
          <w:rtl/>
        </w:rPr>
        <w:t xml:space="preserve"> همایش،</w:t>
      </w:r>
      <w:r w:rsidR="00A62A5E">
        <w:rPr>
          <w:rFonts w:cs="B Nazanin" w:hint="cs"/>
          <w:sz w:val="28"/>
          <w:szCs w:val="28"/>
          <w:rtl/>
        </w:rPr>
        <w:t xml:space="preserve"> </w:t>
      </w:r>
      <w:r w:rsidR="00A75465">
        <w:rPr>
          <w:rFonts w:cs="B Nazanin" w:hint="cs"/>
          <w:sz w:val="28"/>
          <w:szCs w:val="28"/>
          <w:rtl/>
        </w:rPr>
        <w:t>از سایر دانشگاه ها  و انجمن های علمی معتبر</w:t>
      </w:r>
      <w:r>
        <w:rPr>
          <w:rFonts w:cs="B Nazanin" w:hint="cs"/>
          <w:sz w:val="28"/>
          <w:szCs w:val="28"/>
          <w:rtl/>
        </w:rPr>
        <w:t xml:space="preserve"> ملی و</w:t>
      </w:r>
      <w:r w:rsidR="00A75465">
        <w:rPr>
          <w:rFonts w:cs="B Nazanin" w:hint="cs"/>
          <w:sz w:val="28"/>
          <w:szCs w:val="28"/>
          <w:rtl/>
        </w:rPr>
        <w:t xml:space="preserve"> بین المللی </w:t>
      </w:r>
      <w:r>
        <w:rPr>
          <w:rFonts w:cs="B Nazanin" w:hint="cs"/>
          <w:sz w:val="28"/>
          <w:szCs w:val="28"/>
          <w:rtl/>
        </w:rPr>
        <w:t>تامین شود</w:t>
      </w:r>
      <w:r w:rsidR="00A75465">
        <w:rPr>
          <w:rFonts w:cs="B Nazanin" w:hint="cs"/>
          <w:sz w:val="28"/>
          <w:szCs w:val="28"/>
          <w:rtl/>
        </w:rPr>
        <w:t xml:space="preserve">. </w:t>
      </w:r>
    </w:p>
    <w:p w14:paraId="0ADBF787" w14:textId="77777777" w:rsidR="00A75465" w:rsidRDefault="00A75465" w:rsidP="00D46EB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صورت تکرار برگزاری همایش لازم است</w:t>
      </w:r>
      <w:r w:rsidR="00D3298B">
        <w:rPr>
          <w:rFonts w:cs="B Nazanin" w:hint="cs"/>
          <w:sz w:val="28"/>
          <w:szCs w:val="28"/>
          <w:rtl/>
        </w:rPr>
        <w:t xml:space="preserve"> جنبه</w:t>
      </w:r>
      <w:r>
        <w:rPr>
          <w:rFonts w:cs="B Nazanin" w:hint="cs"/>
          <w:sz w:val="28"/>
          <w:szCs w:val="28"/>
          <w:rtl/>
        </w:rPr>
        <w:t xml:space="preserve"> آینده پژوهشی و نوآوری همایش </w:t>
      </w:r>
      <w:r w:rsidR="00D3298B">
        <w:rPr>
          <w:rFonts w:cs="B Nazanin" w:hint="cs"/>
          <w:sz w:val="28"/>
          <w:szCs w:val="28"/>
          <w:rtl/>
        </w:rPr>
        <w:t>درنظر گرفته شود. همچنین لازم است</w:t>
      </w:r>
      <w:r w:rsidR="00DB2E38">
        <w:rPr>
          <w:rFonts w:cs="B Nazanin" w:hint="cs"/>
          <w:sz w:val="28"/>
          <w:szCs w:val="28"/>
          <w:rtl/>
        </w:rPr>
        <w:t xml:space="preserve"> 100 درصد هزینه برگزاری این دسته از همایش ها </w:t>
      </w:r>
      <w:r w:rsidR="003D561E">
        <w:rPr>
          <w:rFonts w:cs="B Nazanin" w:hint="cs"/>
          <w:sz w:val="28"/>
          <w:szCs w:val="28"/>
          <w:rtl/>
        </w:rPr>
        <w:t>م</w:t>
      </w:r>
      <w:r w:rsidR="00DB2E38">
        <w:rPr>
          <w:rFonts w:cs="B Nazanin" w:hint="cs"/>
          <w:sz w:val="28"/>
          <w:szCs w:val="28"/>
          <w:rtl/>
        </w:rPr>
        <w:t>طابق بخشنامه شماره 69593/73 مورخ 09/04/93، از طریق منابع خارج دانشگاه تامین شود.</w:t>
      </w:r>
    </w:p>
    <w:p w14:paraId="33B39C8F" w14:textId="77777777" w:rsidR="00DB2E38" w:rsidRDefault="00DB2E38" w:rsidP="001B04A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بخشی از مقاله های ارائه شده در همایش بین المللی باید در مجله های معتبر بین</w:t>
      </w:r>
      <w:r w:rsidR="007F39C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المللی داخلی و یا خارجی چاپ و یا </w:t>
      </w:r>
      <w:r w:rsidR="00A62A5E">
        <w:rPr>
          <w:rFonts w:cs="B Nazanin" w:hint="cs"/>
          <w:sz w:val="28"/>
          <w:szCs w:val="28"/>
          <w:rtl/>
        </w:rPr>
        <w:t xml:space="preserve">کلیه مقالات </w:t>
      </w:r>
      <w:r>
        <w:rPr>
          <w:rFonts w:cs="B Nazanin" w:hint="cs"/>
          <w:sz w:val="28"/>
          <w:szCs w:val="28"/>
          <w:rtl/>
        </w:rPr>
        <w:t>در وبگاه های معتبر</w:t>
      </w:r>
      <w:r w:rsidR="00A62A5E">
        <w:rPr>
          <w:rFonts w:cs="B Nazanin" w:hint="cs"/>
          <w:sz w:val="28"/>
          <w:szCs w:val="28"/>
          <w:rtl/>
        </w:rPr>
        <w:t xml:space="preserve"> ملی و </w:t>
      </w:r>
      <w:r>
        <w:rPr>
          <w:rFonts w:cs="B Nazanin" w:hint="cs"/>
          <w:sz w:val="28"/>
          <w:szCs w:val="28"/>
          <w:rtl/>
        </w:rPr>
        <w:t xml:space="preserve"> بین المللی نمایه شوند.</w:t>
      </w:r>
    </w:p>
    <w:p w14:paraId="0C89DB5D" w14:textId="77777777" w:rsidR="00DB2E38" w:rsidRDefault="00D3298B" w:rsidP="00D46EBE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دعوت از </w:t>
      </w:r>
      <w:r w:rsidR="00DB2E38">
        <w:rPr>
          <w:rFonts w:cs="B Nazanin" w:hint="cs"/>
          <w:sz w:val="28"/>
          <w:szCs w:val="28"/>
          <w:rtl/>
        </w:rPr>
        <w:t xml:space="preserve">سخنران کلیدی </w:t>
      </w:r>
      <w:r>
        <w:rPr>
          <w:rFonts w:cs="B Nazanin" w:hint="cs"/>
          <w:sz w:val="28"/>
          <w:szCs w:val="28"/>
          <w:rtl/>
        </w:rPr>
        <w:t>و همچنین</w:t>
      </w:r>
      <w:r w:rsidR="00DB2E38">
        <w:rPr>
          <w:rFonts w:cs="B Nazanin" w:hint="cs"/>
          <w:sz w:val="28"/>
          <w:szCs w:val="28"/>
          <w:rtl/>
        </w:rPr>
        <w:t xml:space="preserve"> شرکت کننده </w:t>
      </w:r>
      <w:r>
        <w:rPr>
          <w:rFonts w:cs="B Nazanin" w:hint="cs"/>
          <w:sz w:val="28"/>
          <w:szCs w:val="28"/>
          <w:rtl/>
        </w:rPr>
        <w:t xml:space="preserve">های بین المللی </w:t>
      </w:r>
      <w:r w:rsidR="00DB2E38">
        <w:rPr>
          <w:rFonts w:cs="B Nazanin" w:hint="cs"/>
          <w:sz w:val="28"/>
          <w:szCs w:val="28"/>
          <w:rtl/>
        </w:rPr>
        <w:t>الزامی</w:t>
      </w:r>
      <w:r w:rsidR="00D46EB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میباشد.</w:t>
      </w:r>
    </w:p>
    <w:p w14:paraId="1FB14838" w14:textId="77777777" w:rsidR="00DB2E38" w:rsidRDefault="00DB2E38" w:rsidP="00D3298B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مقاله های ارائه شده</w:t>
      </w:r>
      <w:r w:rsidR="00D3298B">
        <w:rPr>
          <w:rFonts w:cs="B Nazanin" w:hint="cs"/>
          <w:sz w:val="28"/>
          <w:szCs w:val="28"/>
          <w:rtl/>
        </w:rPr>
        <w:t xml:space="preserve"> در همایش</w:t>
      </w:r>
      <w:r>
        <w:rPr>
          <w:rFonts w:cs="B Nazanin" w:hint="cs"/>
          <w:sz w:val="28"/>
          <w:szCs w:val="28"/>
          <w:rtl/>
        </w:rPr>
        <w:t xml:space="preserve"> به زبان انگلیسی در مجموعه مقال</w:t>
      </w:r>
      <w:r w:rsidR="00D46EBE">
        <w:rPr>
          <w:rFonts w:cs="B Nazanin" w:hint="cs"/>
          <w:sz w:val="28"/>
          <w:szCs w:val="28"/>
          <w:rtl/>
        </w:rPr>
        <w:t xml:space="preserve">ه ها به صورت چاپی یا الکترونیکی </w:t>
      </w:r>
      <w:r w:rsidR="00D3298B">
        <w:rPr>
          <w:rFonts w:cs="B Nazanin" w:hint="cs"/>
          <w:sz w:val="28"/>
          <w:szCs w:val="28"/>
          <w:rtl/>
        </w:rPr>
        <w:t>ارایه شود.</w:t>
      </w:r>
    </w:p>
    <w:p w14:paraId="6F2C401E" w14:textId="77777777" w:rsidR="00DB2E38" w:rsidRDefault="00D3298B" w:rsidP="00D46EBE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مشارکت </w:t>
      </w:r>
      <w:r w:rsidR="00DB2E38">
        <w:rPr>
          <w:rFonts w:cs="B Nazanin" w:hint="cs"/>
          <w:sz w:val="28"/>
          <w:szCs w:val="28"/>
          <w:rtl/>
        </w:rPr>
        <w:t>انجمن های علمی</w:t>
      </w:r>
      <w:r w:rsidR="00A62A5E">
        <w:rPr>
          <w:rFonts w:cs="B Nazanin" w:hint="cs"/>
          <w:sz w:val="28"/>
          <w:szCs w:val="28"/>
          <w:rtl/>
        </w:rPr>
        <w:t xml:space="preserve"> با رتبه </w:t>
      </w:r>
      <w:r w:rsidR="00A62A5E">
        <w:rPr>
          <w:rFonts w:cs="B Nazanin"/>
          <w:sz w:val="28"/>
          <w:szCs w:val="28"/>
        </w:rPr>
        <w:t>A</w:t>
      </w:r>
      <w:r w:rsidR="00A62A5E">
        <w:rPr>
          <w:rFonts w:cs="B Nazanin" w:hint="cs"/>
          <w:sz w:val="28"/>
          <w:szCs w:val="28"/>
          <w:rtl/>
        </w:rPr>
        <w:t xml:space="preserve"> ،</w:t>
      </w:r>
      <w:r w:rsidR="00DB2E38">
        <w:rPr>
          <w:rFonts w:cs="B Nazanin" w:hint="cs"/>
          <w:sz w:val="28"/>
          <w:szCs w:val="28"/>
          <w:rtl/>
        </w:rPr>
        <w:t xml:space="preserve"> قطب ها</w:t>
      </w:r>
      <w:r w:rsidR="00A62A5E">
        <w:rPr>
          <w:rFonts w:cs="B Nazanin" w:hint="cs"/>
          <w:sz w:val="28"/>
          <w:szCs w:val="28"/>
          <w:rtl/>
        </w:rPr>
        <w:t>ی علمی</w:t>
      </w:r>
      <w:r w:rsidR="00DB2E38">
        <w:rPr>
          <w:rFonts w:cs="B Nazanin" w:hint="cs"/>
          <w:sz w:val="28"/>
          <w:szCs w:val="28"/>
          <w:rtl/>
        </w:rPr>
        <w:t xml:space="preserve"> و یا مراکز تحقیقاتی معتبر</w:t>
      </w:r>
      <w:r w:rsidR="00A62A5E">
        <w:rPr>
          <w:rFonts w:cs="B Nazanin" w:hint="cs"/>
          <w:sz w:val="28"/>
          <w:szCs w:val="28"/>
          <w:rtl/>
        </w:rPr>
        <w:t xml:space="preserve"> در برگزاری همایش</w:t>
      </w:r>
      <w:r w:rsidR="00DB2E38">
        <w:rPr>
          <w:rFonts w:cs="B Nazanin" w:hint="cs"/>
          <w:sz w:val="28"/>
          <w:szCs w:val="28"/>
          <w:rtl/>
        </w:rPr>
        <w:t xml:space="preserve"> الزامی است.</w:t>
      </w:r>
    </w:p>
    <w:p w14:paraId="0FA4AC72" w14:textId="77777777" w:rsidR="00D46EBE" w:rsidRDefault="00DB2E38" w:rsidP="00D46EBE">
      <w:pPr>
        <w:pStyle w:val="ListParagraph"/>
        <w:numPr>
          <w:ilvl w:val="0"/>
          <w:numId w:val="2"/>
        </w:numPr>
      </w:pPr>
      <w:r w:rsidRPr="00D46EBE">
        <w:rPr>
          <w:rFonts w:cs="B Nazanin" w:hint="cs"/>
          <w:sz w:val="28"/>
          <w:szCs w:val="28"/>
          <w:rtl/>
        </w:rPr>
        <w:t>پذیرش</w:t>
      </w:r>
      <w:r w:rsidR="00D46EBE" w:rsidRPr="00D46EBE">
        <w:rPr>
          <w:rFonts w:cs="B Nazanin" w:hint="cs"/>
          <w:sz w:val="28"/>
          <w:szCs w:val="28"/>
          <w:rtl/>
        </w:rPr>
        <w:t xml:space="preserve"> </w:t>
      </w:r>
      <w:r w:rsidRPr="00D46EBE">
        <w:rPr>
          <w:rFonts w:cs="B Nazanin" w:hint="cs"/>
          <w:sz w:val="28"/>
          <w:szCs w:val="28"/>
          <w:rtl/>
        </w:rPr>
        <w:t>مقالات باید به صورت</w:t>
      </w:r>
      <w:r w:rsidR="00E260A8" w:rsidRPr="00D46EBE">
        <w:rPr>
          <w:rFonts w:cs="B Nazanin" w:hint="cs"/>
          <w:sz w:val="28"/>
          <w:szCs w:val="28"/>
          <w:rtl/>
        </w:rPr>
        <w:t xml:space="preserve"> مقاله کامل(</w:t>
      </w:r>
      <w:r w:rsidR="00E260A8" w:rsidRPr="00D46EBE">
        <w:rPr>
          <w:rFonts w:cs="B Nazanin"/>
          <w:sz w:val="28"/>
          <w:szCs w:val="28"/>
        </w:rPr>
        <w:t>Full Text</w:t>
      </w:r>
      <w:r w:rsidR="00E260A8" w:rsidRPr="00D46EBE">
        <w:rPr>
          <w:rFonts w:cs="B Nazanin" w:hint="cs"/>
          <w:sz w:val="28"/>
          <w:szCs w:val="28"/>
          <w:rtl/>
        </w:rPr>
        <w:t>)</w:t>
      </w:r>
      <w:r w:rsidR="00D46EBE" w:rsidRPr="00D46EBE">
        <w:rPr>
          <w:rFonts w:cs="B Nazanin" w:hint="cs"/>
          <w:sz w:val="28"/>
          <w:szCs w:val="28"/>
          <w:rtl/>
        </w:rPr>
        <w:t xml:space="preserve"> </w:t>
      </w:r>
      <w:r w:rsidRPr="00D46EBE">
        <w:rPr>
          <w:rFonts w:cs="B Nazanin" w:hint="cs"/>
          <w:sz w:val="28"/>
          <w:szCs w:val="28"/>
          <w:rtl/>
        </w:rPr>
        <w:t>به صورت</w:t>
      </w:r>
      <w:r w:rsidR="00E260A8" w:rsidRPr="00D46EBE">
        <w:rPr>
          <w:rFonts w:cs="B Nazanin" w:hint="cs"/>
          <w:sz w:val="28"/>
          <w:szCs w:val="28"/>
          <w:rtl/>
        </w:rPr>
        <w:t xml:space="preserve"> سخنرانی(</w:t>
      </w:r>
      <w:r w:rsidR="00E260A8" w:rsidRPr="00D46EBE">
        <w:rPr>
          <w:rFonts w:cs="B Nazanin"/>
          <w:sz w:val="28"/>
          <w:szCs w:val="28"/>
        </w:rPr>
        <w:t>Oral</w:t>
      </w:r>
      <w:r w:rsidR="00E260A8" w:rsidRPr="00D46EBE">
        <w:rPr>
          <w:rFonts w:cs="B Nazanin" w:hint="cs"/>
          <w:sz w:val="28"/>
          <w:szCs w:val="28"/>
          <w:rtl/>
        </w:rPr>
        <w:t>)</w:t>
      </w:r>
      <w:r w:rsidR="00D46EBE" w:rsidRPr="00D46EBE">
        <w:rPr>
          <w:rFonts w:cs="B Nazanin" w:hint="cs"/>
          <w:sz w:val="28"/>
          <w:szCs w:val="28"/>
          <w:rtl/>
        </w:rPr>
        <w:t xml:space="preserve"> </w:t>
      </w:r>
      <w:r w:rsidR="00E260A8" w:rsidRPr="00D46EBE">
        <w:rPr>
          <w:rFonts w:cs="B Nazanin" w:hint="cs"/>
          <w:sz w:val="28"/>
          <w:szCs w:val="28"/>
          <w:rtl/>
        </w:rPr>
        <w:t>و یا پوستر باشد</w:t>
      </w:r>
      <w:r w:rsidR="00007B9A">
        <w:rPr>
          <w:rFonts w:hint="cs"/>
          <w:rtl/>
        </w:rPr>
        <w:t>.</w:t>
      </w:r>
      <w:r w:rsidR="00A62A5E">
        <w:rPr>
          <w:rFonts w:hint="cs"/>
          <w:rtl/>
        </w:rPr>
        <w:t xml:space="preserve"> </w:t>
      </w:r>
    </w:p>
    <w:p w14:paraId="3B785A78" w14:textId="77777777" w:rsidR="00007B9A" w:rsidRPr="00D46EBE" w:rsidRDefault="00007B9A" w:rsidP="00D46EBE">
      <w:pPr>
        <w:pStyle w:val="ListParagraph"/>
        <w:numPr>
          <w:ilvl w:val="0"/>
          <w:numId w:val="2"/>
        </w:numPr>
      </w:pPr>
      <w:r w:rsidRPr="00D46EBE">
        <w:rPr>
          <w:rFonts w:cs="B Nazanin" w:hint="cs"/>
          <w:sz w:val="26"/>
          <w:szCs w:val="26"/>
          <w:rtl/>
        </w:rPr>
        <w:t>برای شرکت کنندگانی که با حضور در همایش مقاله خود را بصورت سخنرانی یا پوستر ارایه می</w:t>
      </w:r>
      <w:r w:rsidR="007C009A">
        <w:rPr>
          <w:rFonts w:cs="B Nazanin" w:hint="cs"/>
          <w:sz w:val="26"/>
          <w:szCs w:val="26"/>
          <w:rtl/>
        </w:rPr>
        <w:t xml:space="preserve"> </w:t>
      </w:r>
      <w:r w:rsidRPr="00D46EBE">
        <w:rPr>
          <w:rFonts w:cs="B Nazanin" w:hint="cs"/>
          <w:sz w:val="26"/>
          <w:szCs w:val="26"/>
          <w:rtl/>
        </w:rPr>
        <w:t>نمایند گواهی شرکت در کنگره(</w:t>
      </w:r>
      <w:r w:rsidRPr="00D46EBE">
        <w:rPr>
          <w:rFonts w:cs="B Nazanin"/>
          <w:sz w:val="26"/>
          <w:szCs w:val="26"/>
        </w:rPr>
        <w:t>Certificate</w:t>
      </w:r>
      <w:r w:rsidRPr="00D46EBE">
        <w:rPr>
          <w:rFonts w:cs="B Nazanin" w:hint="cs"/>
          <w:sz w:val="26"/>
          <w:szCs w:val="26"/>
          <w:rtl/>
        </w:rPr>
        <w:t>) صادر شود</w:t>
      </w:r>
      <w:r w:rsidR="007C009A">
        <w:rPr>
          <w:rFonts w:cs="B Nazanin" w:hint="cs"/>
          <w:sz w:val="26"/>
          <w:szCs w:val="26"/>
          <w:rtl/>
        </w:rPr>
        <w:t>.</w:t>
      </w:r>
    </w:p>
    <w:p w14:paraId="13338B42" w14:textId="77777777" w:rsidR="00FE3733" w:rsidRDefault="00FE3733" w:rsidP="00007B9A">
      <w:pPr>
        <w:pStyle w:val="ListParagraph"/>
        <w:numPr>
          <w:ilvl w:val="0"/>
          <w:numId w:val="2"/>
        </w:numPr>
        <w:tabs>
          <w:tab w:val="left" w:pos="283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مقالات باید در راستای</w:t>
      </w:r>
      <w:r w:rsidR="00E260A8">
        <w:rPr>
          <w:rFonts w:cs="B Nazanin" w:hint="cs"/>
          <w:sz w:val="28"/>
          <w:szCs w:val="28"/>
          <w:rtl/>
        </w:rPr>
        <w:t xml:space="preserve"> محورهای</w:t>
      </w:r>
      <w:r>
        <w:rPr>
          <w:rFonts w:cs="B Nazanin" w:hint="cs"/>
          <w:sz w:val="28"/>
          <w:szCs w:val="28"/>
          <w:rtl/>
        </w:rPr>
        <w:t xml:space="preserve"> تخصصی </w:t>
      </w:r>
      <w:r w:rsidR="00E260A8">
        <w:rPr>
          <w:rFonts w:cs="B Nazanin" w:hint="cs"/>
          <w:sz w:val="28"/>
          <w:szCs w:val="28"/>
          <w:rtl/>
        </w:rPr>
        <w:t xml:space="preserve">کنگره </w:t>
      </w:r>
      <w:r>
        <w:rPr>
          <w:rFonts w:cs="B Nazanin" w:hint="cs"/>
          <w:sz w:val="28"/>
          <w:szCs w:val="28"/>
          <w:rtl/>
        </w:rPr>
        <w:t xml:space="preserve">ارائه </w:t>
      </w:r>
      <w:r w:rsidR="00007B9A">
        <w:rPr>
          <w:rFonts w:cs="B Nazanin" w:hint="cs"/>
          <w:sz w:val="28"/>
          <w:szCs w:val="28"/>
          <w:rtl/>
        </w:rPr>
        <w:t>شده</w:t>
      </w:r>
      <w:r w:rsidR="00E260A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مرتبط با موضوع همایش باشد.</w:t>
      </w:r>
    </w:p>
    <w:p w14:paraId="3B721867" w14:textId="77777777" w:rsidR="00FE3733" w:rsidRPr="00007B9A" w:rsidRDefault="00FE3733" w:rsidP="007C009A">
      <w:pPr>
        <w:pStyle w:val="ListParagraph"/>
        <w:numPr>
          <w:ilvl w:val="0"/>
          <w:numId w:val="2"/>
        </w:numPr>
        <w:tabs>
          <w:tab w:val="left" w:pos="283"/>
        </w:tabs>
        <w:jc w:val="both"/>
        <w:rPr>
          <w:rFonts w:cs="B Nazanin"/>
          <w:color w:val="000000" w:themeColor="text1"/>
          <w:sz w:val="28"/>
          <w:szCs w:val="28"/>
        </w:rPr>
      </w:pPr>
      <w:r w:rsidRPr="00007B9A">
        <w:rPr>
          <w:rFonts w:cs="B Nazanin" w:hint="cs"/>
          <w:color w:val="000000" w:themeColor="text1"/>
          <w:sz w:val="28"/>
          <w:szCs w:val="28"/>
          <w:rtl/>
        </w:rPr>
        <w:t>به منظور جلوگیری از سرقت ادبی کلیه مقالات</w:t>
      </w:r>
      <w:r w:rsidR="00B919E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07B9A">
        <w:rPr>
          <w:rFonts w:cs="B Nazanin" w:hint="cs"/>
          <w:color w:val="000000" w:themeColor="text1"/>
          <w:sz w:val="28"/>
          <w:szCs w:val="28"/>
          <w:rtl/>
        </w:rPr>
        <w:t xml:space="preserve"> از طریق نرم افزار</w:t>
      </w:r>
      <w:r w:rsidRPr="00007B9A">
        <w:rPr>
          <w:rFonts w:cs="B Nazanin"/>
          <w:color w:val="000000" w:themeColor="text1"/>
          <w:sz w:val="28"/>
          <w:szCs w:val="28"/>
        </w:rPr>
        <w:t xml:space="preserve"> Plagiarism Checker </w:t>
      </w:r>
      <w:r w:rsidRPr="00007B9A">
        <w:rPr>
          <w:rFonts w:cs="B Nazanin" w:hint="cs"/>
          <w:color w:val="000000" w:themeColor="text1"/>
          <w:sz w:val="28"/>
          <w:szCs w:val="28"/>
          <w:rtl/>
        </w:rPr>
        <w:t xml:space="preserve">بررسی و میزان همپوشانی آن با سایر مقالات کنترل شود. </w:t>
      </w:r>
    </w:p>
    <w:p w14:paraId="231EEE74" w14:textId="77777777" w:rsidR="00D46EBE" w:rsidRDefault="00E260A8" w:rsidP="001B04A9">
      <w:pPr>
        <w:pStyle w:val="ListParagraph"/>
        <w:numPr>
          <w:ilvl w:val="0"/>
          <w:numId w:val="2"/>
        </w:numPr>
        <w:tabs>
          <w:tab w:val="left" w:pos="283"/>
        </w:tabs>
        <w:jc w:val="both"/>
        <w:rPr>
          <w:rFonts w:cs="B Nazanin"/>
          <w:sz w:val="28"/>
          <w:szCs w:val="28"/>
        </w:rPr>
      </w:pPr>
      <w:r w:rsidRPr="00D46EBE">
        <w:rPr>
          <w:rFonts w:cs="B Nazanin" w:hint="cs"/>
          <w:sz w:val="26"/>
          <w:szCs w:val="26"/>
          <w:rtl/>
        </w:rPr>
        <w:t>برگزاری کارگاههای آموزشی(</w:t>
      </w:r>
      <w:r w:rsidRPr="00D46EBE">
        <w:rPr>
          <w:rFonts w:cs="B Nazanin"/>
          <w:sz w:val="26"/>
          <w:szCs w:val="26"/>
        </w:rPr>
        <w:t>Workshop</w:t>
      </w:r>
      <w:r w:rsidR="00007B9A">
        <w:rPr>
          <w:rFonts w:cs="B Nazanin" w:hint="cs"/>
          <w:sz w:val="26"/>
          <w:szCs w:val="26"/>
          <w:rtl/>
        </w:rPr>
        <w:t>)، جلسات هم اندیشی و دعوت از افراد شاخص بعنوان سخنران کلیدی</w:t>
      </w:r>
      <w:r w:rsidRPr="00D46EBE">
        <w:rPr>
          <w:rFonts w:cs="B Nazanin" w:hint="cs"/>
          <w:sz w:val="26"/>
          <w:szCs w:val="26"/>
          <w:rtl/>
        </w:rPr>
        <w:t xml:space="preserve"> در کنگره جزئ موارد مؤثر در ارزیابی و تعیین اعتبار کنفرانس تلقی خواهد شد</w:t>
      </w:r>
      <w:r w:rsidR="00525C5B">
        <w:rPr>
          <w:rFonts w:cs="B Nazanin" w:hint="cs"/>
          <w:sz w:val="28"/>
          <w:szCs w:val="28"/>
          <w:rtl/>
        </w:rPr>
        <w:t>.</w:t>
      </w:r>
    </w:p>
    <w:p w14:paraId="74AE931B" w14:textId="77777777" w:rsidR="00883B39" w:rsidRPr="003C037B" w:rsidRDefault="00883B39" w:rsidP="00883B39">
      <w:pPr>
        <w:pStyle w:val="ListParagraph"/>
        <w:rPr>
          <w:rFonts w:cs="B Nazanin"/>
          <w:sz w:val="28"/>
          <w:szCs w:val="28"/>
        </w:rPr>
      </w:pPr>
    </w:p>
    <w:p w14:paraId="684E7123" w14:textId="77777777" w:rsidR="0055334F" w:rsidRPr="0055334F" w:rsidRDefault="0055334F">
      <w:pPr>
        <w:rPr>
          <w:rFonts w:cs="B Titr"/>
        </w:rPr>
      </w:pPr>
    </w:p>
    <w:sectPr w:rsidR="0055334F" w:rsidRPr="0055334F" w:rsidSect="00CD265C">
      <w:pgSz w:w="11906" w:h="16838"/>
      <w:pgMar w:top="709" w:right="566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5D23"/>
    <w:multiLevelType w:val="hybridMultilevel"/>
    <w:tmpl w:val="206AD904"/>
    <w:lvl w:ilvl="0" w:tplc="24343FE2">
      <w:start w:val="1"/>
      <w:numFmt w:val="decimal"/>
      <w:lvlText w:val="%1-"/>
      <w:lvlJc w:val="left"/>
      <w:pPr>
        <w:ind w:left="643" w:hanging="360"/>
      </w:pPr>
      <w:rPr>
        <w:rFonts w:cs="B Nazanin" w:hint="default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708D2"/>
    <w:multiLevelType w:val="hybridMultilevel"/>
    <w:tmpl w:val="206AD904"/>
    <w:lvl w:ilvl="0" w:tplc="24343FE2">
      <w:start w:val="1"/>
      <w:numFmt w:val="decimal"/>
      <w:lvlText w:val="%1-"/>
      <w:lvlJc w:val="left"/>
      <w:pPr>
        <w:ind w:left="643" w:hanging="360"/>
      </w:pPr>
      <w:rPr>
        <w:rFonts w:cs="B Nazanin" w:hint="default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4F"/>
    <w:rsid w:val="00007B9A"/>
    <w:rsid w:val="000825D7"/>
    <w:rsid w:val="001A5D4C"/>
    <w:rsid w:val="001B04A9"/>
    <w:rsid w:val="002115C0"/>
    <w:rsid w:val="00295452"/>
    <w:rsid w:val="00311ED6"/>
    <w:rsid w:val="003C037B"/>
    <w:rsid w:val="003D561E"/>
    <w:rsid w:val="004C3D2A"/>
    <w:rsid w:val="00502554"/>
    <w:rsid w:val="00525C5B"/>
    <w:rsid w:val="0055334F"/>
    <w:rsid w:val="005B5DC7"/>
    <w:rsid w:val="005C7DA6"/>
    <w:rsid w:val="00742DF9"/>
    <w:rsid w:val="007C009A"/>
    <w:rsid w:val="007F39C4"/>
    <w:rsid w:val="0082703D"/>
    <w:rsid w:val="008760E6"/>
    <w:rsid w:val="00883B39"/>
    <w:rsid w:val="008F327B"/>
    <w:rsid w:val="0096465A"/>
    <w:rsid w:val="00996D4D"/>
    <w:rsid w:val="00A10A31"/>
    <w:rsid w:val="00A62A5E"/>
    <w:rsid w:val="00A75465"/>
    <w:rsid w:val="00B919ED"/>
    <w:rsid w:val="00CD265C"/>
    <w:rsid w:val="00CD7F14"/>
    <w:rsid w:val="00D3298B"/>
    <w:rsid w:val="00D46EBE"/>
    <w:rsid w:val="00DB2E38"/>
    <w:rsid w:val="00E260A8"/>
    <w:rsid w:val="00E65A0A"/>
    <w:rsid w:val="00F72ECA"/>
    <w:rsid w:val="00FD5F4A"/>
    <w:rsid w:val="00FE3733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879B4"/>
  <w15:docId w15:val="{8E4A469E-721C-4EC4-9077-0738A76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2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2019-08-26T07:23:00Z</cp:lastPrinted>
  <dcterms:created xsi:type="dcterms:W3CDTF">2021-01-12T08:07:00Z</dcterms:created>
  <dcterms:modified xsi:type="dcterms:W3CDTF">2021-01-12T08:07:00Z</dcterms:modified>
</cp:coreProperties>
</file>